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F6DC5" w:rsidRPr="008F6DC5" w:rsidRDefault="008F6DC5" w:rsidP="008F6DC5">
      <w:pPr>
        <w:spacing w:before="100" w:beforeAutospacing="1" w:after="15" w:line="240" w:lineRule="auto"/>
        <w:outlineLvl w:val="1"/>
        <w:rPr>
          <w:rFonts w:ascii="Verdana" w:eastAsia="Times New Roman" w:hAnsi="Verdana" w:cs="Times New Roman"/>
          <w:b/>
          <w:bCs/>
          <w:color w:val="006666"/>
          <w:kern w:val="36"/>
          <w:sz w:val="20"/>
          <w:szCs w:val="20"/>
          <w:lang w:eastAsia="en-GB"/>
        </w:rPr>
      </w:pPr>
      <w:r w:rsidRPr="008F6DC5">
        <w:rPr>
          <w:rFonts w:ascii="Verdana" w:eastAsia="Times New Roman" w:hAnsi="Verdana" w:cs="Times New Roman"/>
          <w:b/>
          <w:bCs/>
          <w:color w:val="006666"/>
          <w:kern w:val="36"/>
          <w:sz w:val="20"/>
          <w:szCs w:val="20"/>
          <w:lang w:eastAsia="en-GB"/>
        </w:rPr>
        <w:t>3.2 Necessities and luxuries</w:t>
      </w:r>
    </w:p>
    <w:p w:rsidR="008F6DC5" w:rsidRPr="008F6DC5" w:rsidRDefault="008F6DC5" w:rsidP="008F6DC5">
      <w:pPr>
        <w:spacing w:before="180" w:after="180" w:line="240" w:lineRule="auto"/>
        <w:rPr>
          <w:rFonts w:ascii="Verdana" w:eastAsia="Times New Roman" w:hAnsi="Verdana" w:cs="Times New Roman"/>
          <w:sz w:val="19"/>
          <w:szCs w:val="19"/>
          <w:lang w:eastAsia="en-GB"/>
        </w:rPr>
      </w:pPr>
      <w:r w:rsidRPr="008F6DC5">
        <w:rPr>
          <w:rFonts w:ascii="Verdana" w:eastAsia="Times New Roman" w:hAnsi="Verdana" w:cs="Times New Roman"/>
          <w:sz w:val="19"/>
          <w:szCs w:val="19"/>
          <w:lang w:eastAsia="en-GB"/>
        </w:rPr>
        <w:t xml:space="preserve">As the division of opinion between the government and low income people illustrates, definitions of poverty are the stuff of political debate. People in the </w:t>
      </w:r>
      <w:proofErr w:type="spellStart"/>
      <w:r w:rsidRPr="008F6DC5">
        <w:rPr>
          <w:rFonts w:ascii="Verdana" w:eastAsia="Times New Roman" w:hAnsi="Verdana" w:cs="Times New Roman"/>
          <w:sz w:val="19"/>
          <w:szCs w:val="19"/>
          <w:lang w:eastAsia="en-GB"/>
        </w:rPr>
        <w:t>Rowntree</w:t>
      </w:r>
      <w:proofErr w:type="spellEnd"/>
      <w:r w:rsidRPr="008F6DC5">
        <w:rPr>
          <w:rFonts w:ascii="Verdana" w:eastAsia="Times New Roman" w:hAnsi="Verdana" w:cs="Times New Roman"/>
          <w:sz w:val="19"/>
          <w:szCs w:val="19"/>
          <w:lang w:eastAsia="en-GB"/>
        </w:rPr>
        <w:t xml:space="preserve"> studies tended to focus on ‘paying bills and food’. Most people's list of basic needs would also include adequate food and clean water, clothing, shelter and heating. But are there also less apparently physiological, more evidently social, necessities of life?</w:t>
      </w:r>
    </w:p>
    <w:p w:rsidR="008F6DC5" w:rsidRPr="008F6DC5" w:rsidRDefault="008F6DC5" w:rsidP="008F6DC5">
      <w:pPr>
        <w:spacing w:before="15" w:after="45" w:line="240" w:lineRule="auto"/>
        <w:outlineLvl w:val="2"/>
        <w:rPr>
          <w:rFonts w:ascii="Verdana" w:eastAsia="Times New Roman" w:hAnsi="Verdana" w:cs="Times New Roman"/>
          <w:b/>
          <w:bCs/>
          <w:color w:val="006666"/>
          <w:sz w:val="18"/>
          <w:szCs w:val="18"/>
          <w:lang w:eastAsia="en-GB"/>
        </w:rPr>
      </w:pPr>
      <w:r w:rsidRPr="008F6DC5">
        <w:rPr>
          <w:rFonts w:ascii="Verdana" w:eastAsia="Times New Roman" w:hAnsi="Verdana" w:cs="Times New Roman"/>
          <w:b/>
          <w:bCs/>
          <w:color w:val="006666"/>
          <w:sz w:val="18"/>
          <w:lang w:eastAsia="en-GB"/>
        </w:rPr>
        <w:t>Activity 2</w:t>
      </w:r>
    </w:p>
    <w:p w:rsidR="008F6DC5" w:rsidRPr="008F6DC5" w:rsidRDefault="008F6DC5" w:rsidP="008F6DC5">
      <w:pPr>
        <w:spacing w:before="180" w:after="180" w:line="240" w:lineRule="auto"/>
        <w:rPr>
          <w:rFonts w:ascii="Verdana" w:eastAsia="Times New Roman" w:hAnsi="Verdana" w:cs="Times New Roman"/>
          <w:sz w:val="19"/>
          <w:szCs w:val="19"/>
          <w:lang w:eastAsia="en-GB"/>
        </w:rPr>
      </w:pPr>
      <w:r w:rsidRPr="008F6DC5">
        <w:rPr>
          <w:rFonts w:ascii="Verdana" w:eastAsia="Times New Roman" w:hAnsi="Verdana" w:cs="Times New Roman"/>
          <w:sz w:val="19"/>
          <w:szCs w:val="19"/>
          <w:lang w:eastAsia="en-GB"/>
        </w:rPr>
        <w:t xml:space="preserve">Look back at the quotation in </w:t>
      </w:r>
      <w:hyperlink r:id="rId5" w:history="1">
        <w:r w:rsidRPr="008F6DC5">
          <w:rPr>
            <w:rFonts w:ascii="Times New Roman" w:eastAsia="Times New Roman" w:hAnsi="Times New Roman" w:cs="Times New Roman"/>
            <w:color w:val="669954"/>
            <w:sz w:val="19"/>
            <w:lang w:eastAsia="en-GB"/>
          </w:rPr>
          <w:t>section 3.1</w:t>
        </w:r>
      </w:hyperlink>
      <w:r w:rsidRPr="008F6DC5">
        <w:rPr>
          <w:rFonts w:ascii="Verdana" w:eastAsia="Times New Roman" w:hAnsi="Verdana" w:cs="Times New Roman"/>
          <w:sz w:val="19"/>
          <w:szCs w:val="19"/>
          <w:lang w:eastAsia="en-GB"/>
        </w:rPr>
        <w:t>. A woman on a low income seems to be arguing that a TV is a ‘necessity’ for her son.</w:t>
      </w:r>
    </w:p>
    <w:p w:rsidR="008F6DC5" w:rsidRPr="008F6DC5" w:rsidRDefault="008F6DC5" w:rsidP="008F6DC5">
      <w:pPr>
        <w:numPr>
          <w:ilvl w:val="0"/>
          <w:numId w:val="5"/>
        </w:numPr>
        <w:spacing w:before="180" w:after="180" w:line="240" w:lineRule="auto"/>
        <w:ind w:left="795"/>
        <w:rPr>
          <w:rFonts w:ascii="Verdana" w:eastAsia="Times New Roman" w:hAnsi="Verdana" w:cs="Times New Roman"/>
          <w:sz w:val="19"/>
          <w:szCs w:val="19"/>
          <w:lang w:eastAsia="en-GB"/>
        </w:rPr>
      </w:pPr>
      <w:r w:rsidRPr="008F6DC5">
        <w:rPr>
          <w:rFonts w:ascii="Verdana" w:eastAsia="Times New Roman" w:hAnsi="Verdana" w:cs="Times New Roman"/>
          <w:sz w:val="19"/>
          <w:szCs w:val="19"/>
          <w:lang w:eastAsia="en-GB"/>
        </w:rPr>
        <w:t>What do you think of her argument? Do you think a TV is a ‘luxury’ or a ‘necessity’ in the contemporary UK?</w:t>
      </w:r>
    </w:p>
    <w:p w:rsidR="008F6DC5" w:rsidRPr="008F6DC5" w:rsidRDefault="008F6DC5" w:rsidP="008F6DC5">
      <w:pPr>
        <w:numPr>
          <w:ilvl w:val="0"/>
          <w:numId w:val="5"/>
        </w:numPr>
        <w:spacing w:before="180" w:after="180" w:line="240" w:lineRule="auto"/>
        <w:ind w:left="795"/>
        <w:rPr>
          <w:rFonts w:ascii="Verdana" w:eastAsia="Times New Roman" w:hAnsi="Verdana" w:cs="Times New Roman"/>
          <w:sz w:val="19"/>
          <w:szCs w:val="19"/>
          <w:lang w:eastAsia="en-GB"/>
        </w:rPr>
      </w:pPr>
      <w:r w:rsidRPr="008F6DC5">
        <w:rPr>
          <w:rFonts w:ascii="Verdana" w:eastAsia="Times New Roman" w:hAnsi="Verdana" w:cs="Times New Roman"/>
          <w:sz w:val="19"/>
          <w:szCs w:val="19"/>
          <w:lang w:eastAsia="en-GB"/>
        </w:rPr>
        <w:t>Decide what you think and why before reading the discussion.</w:t>
      </w:r>
    </w:p>
    <w:p w:rsidR="008F6DC5" w:rsidRPr="008F6DC5" w:rsidRDefault="008F6DC5" w:rsidP="008F6DC5">
      <w:pPr>
        <w:spacing w:after="0" w:line="240" w:lineRule="auto"/>
        <w:rPr>
          <w:rFonts w:ascii="Verdana" w:eastAsia="Times New Roman" w:hAnsi="Verdana" w:cs="Times New Roman"/>
          <w:sz w:val="19"/>
          <w:szCs w:val="19"/>
          <w:lang w:eastAsia="en-GB"/>
        </w:rPr>
      </w:pPr>
      <w:hyperlink r:id="rId6" w:history="1">
        <w:r w:rsidRPr="008F6DC5">
          <w:rPr>
            <w:rFonts w:ascii="Times New Roman" w:eastAsia="Times New Roman" w:hAnsi="Times New Roman" w:cs="Times New Roman"/>
            <w:vanish/>
            <w:color w:val="669954"/>
            <w:sz w:val="19"/>
            <w:lang w:eastAsia="en-GB"/>
          </w:rPr>
          <w:t>Reveal discussion</w:t>
        </w:r>
        <w:r w:rsidRPr="008F6DC5">
          <w:rPr>
            <w:rFonts w:ascii="Times New Roman" w:eastAsia="Times New Roman" w:hAnsi="Times New Roman" w:cs="Times New Roman"/>
            <w:color w:val="669954"/>
            <w:sz w:val="19"/>
            <w:lang w:eastAsia="en-GB"/>
          </w:rPr>
          <w:t>Hide discussion</w:t>
        </w:r>
      </w:hyperlink>
    </w:p>
    <w:p w:rsidR="008F6DC5" w:rsidRPr="008F6DC5" w:rsidRDefault="008F6DC5" w:rsidP="008F6DC5">
      <w:pPr>
        <w:spacing w:before="100" w:beforeAutospacing="1" w:after="100" w:afterAutospacing="1" w:line="240" w:lineRule="auto"/>
        <w:outlineLvl w:val="3"/>
        <w:rPr>
          <w:rFonts w:ascii="Verdana" w:eastAsia="Times New Roman" w:hAnsi="Verdana" w:cs="Times New Roman"/>
          <w:b/>
          <w:bCs/>
          <w:sz w:val="24"/>
          <w:szCs w:val="24"/>
          <w:lang w:eastAsia="en-GB"/>
        </w:rPr>
      </w:pPr>
      <w:r w:rsidRPr="008F6DC5">
        <w:rPr>
          <w:rFonts w:ascii="Verdana" w:eastAsia="Times New Roman" w:hAnsi="Verdana" w:cs="Times New Roman"/>
          <w:b/>
          <w:bCs/>
          <w:sz w:val="24"/>
          <w:szCs w:val="24"/>
          <w:lang w:eastAsia="en-GB"/>
        </w:rPr>
        <w:t>Discussion</w:t>
      </w:r>
    </w:p>
    <w:p w:rsidR="008F6DC5" w:rsidRPr="008F6DC5" w:rsidRDefault="008F6DC5" w:rsidP="008F6DC5">
      <w:pPr>
        <w:spacing w:before="100" w:beforeAutospacing="1" w:after="100" w:afterAutospacing="1" w:line="240" w:lineRule="auto"/>
        <w:outlineLvl w:val="3"/>
        <w:rPr>
          <w:rFonts w:ascii="Verdana" w:eastAsia="Times New Roman" w:hAnsi="Verdana" w:cs="Times New Roman"/>
          <w:b/>
          <w:bCs/>
          <w:sz w:val="24"/>
          <w:szCs w:val="24"/>
          <w:lang w:eastAsia="en-GB"/>
        </w:rPr>
      </w:pPr>
      <w:r w:rsidRPr="008F6DC5">
        <w:rPr>
          <w:rFonts w:ascii="Verdana" w:eastAsia="Times New Roman" w:hAnsi="Verdana" w:cs="Times New Roman"/>
          <w:b/>
          <w:bCs/>
          <w:sz w:val="24"/>
          <w:szCs w:val="24"/>
          <w:lang w:eastAsia="en-GB"/>
        </w:rPr>
        <w:t>Comment</w:t>
      </w:r>
    </w:p>
    <w:p w:rsidR="008F6DC5" w:rsidRPr="008F6DC5" w:rsidRDefault="008F6DC5" w:rsidP="008F6DC5">
      <w:pPr>
        <w:spacing w:before="180" w:after="180" w:line="240" w:lineRule="auto"/>
        <w:rPr>
          <w:rFonts w:ascii="Verdana" w:eastAsia="Times New Roman" w:hAnsi="Verdana" w:cs="Times New Roman"/>
          <w:sz w:val="19"/>
          <w:szCs w:val="19"/>
          <w:lang w:eastAsia="en-GB"/>
        </w:rPr>
      </w:pPr>
      <w:r w:rsidRPr="008F6DC5">
        <w:rPr>
          <w:rFonts w:ascii="Verdana" w:eastAsia="Times New Roman" w:hAnsi="Verdana" w:cs="Times New Roman"/>
          <w:sz w:val="19"/>
          <w:szCs w:val="19"/>
          <w:lang w:eastAsia="en-GB"/>
        </w:rPr>
        <w:t xml:space="preserve">Televisions were not a necessity in the 1930s since they were not available. </w:t>
      </w:r>
      <w:proofErr w:type="gramStart"/>
      <w:r w:rsidRPr="008F6DC5">
        <w:rPr>
          <w:rFonts w:ascii="Verdana" w:eastAsia="Times New Roman" w:hAnsi="Verdana" w:cs="Times New Roman"/>
          <w:sz w:val="19"/>
          <w:szCs w:val="19"/>
          <w:lang w:eastAsia="en-GB"/>
        </w:rPr>
        <w:t>But how about in the UK today?</w:t>
      </w:r>
      <w:proofErr w:type="gramEnd"/>
      <w:r w:rsidRPr="008F6DC5">
        <w:rPr>
          <w:rFonts w:ascii="Verdana" w:eastAsia="Times New Roman" w:hAnsi="Verdana" w:cs="Times New Roman"/>
          <w:sz w:val="19"/>
          <w:szCs w:val="19"/>
          <w:lang w:eastAsia="en-GB"/>
        </w:rPr>
        <w:t xml:space="preserve"> You may have answered, </w:t>
      </w:r>
      <w:proofErr w:type="gramStart"/>
      <w:r w:rsidRPr="008F6DC5">
        <w:rPr>
          <w:rFonts w:ascii="Verdana" w:eastAsia="Times New Roman" w:hAnsi="Verdana" w:cs="Times New Roman"/>
          <w:sz w:val="19"/>
          <w:szCs w:val="19"/>
          <w:lang w:eastAsia="en-GB"/>
        </w:rPr>
        <w:t>no,</w:t>
      </w:r>
      <w:proofErr w:type="gramEnd"/>
      <w:r w:rsidRPr="008F6DC5">
        <w:rPr>
          <w:rFonts w:ascii="Verdana" w:eastAsia="Times New Roman" w:hAnsi="Verdana" w:cs="Times New Roman"/>
          <w:sz w:val="19"/>
          <w:szCs w:val="19"/>
          <w:lang w:eastAsia="en-GB"/>
        </w:rPr>
        <w:t xml:space="preserve"> a TV cannot be a ‘necessity’ because one can stay alive without a TV. But what about living a human life, with enough sociability and communication to make life worthwhile? Many accounts of the experience of poverty include the pain of social isolation: of not being able to afford to </w:t>
      </w:r>
      <w:proofErr w:type="spellStart"/>
      <w:r w:rsidRPr="008F6DC5">
        <w:rPr>
          <w:rFonts w:ascii="Verdana" w:eastAsia="Times New Roman" w:hAnsi="Verdana" w:cs="Times New Roman"/>
          <w:sz w:val="19"/>
          <w:szCs w:val="19"/>
          <w:lang w:eastAsia="en-GB"/>
        </w:rPr>
        <w:t>socialise</w:t>
      </w:r>
      <w:proofErr w:type="spellEnd"/>
      <w:r w:rsidRPr="008F6DC5">
        <w:rPr>
          <w:rFonts w:ascii="Verdana" w:eastAsia="Times New Roman" w:hAnsi="Verdana" w:cs="Times New Roman"/>
          <w:sz w:val="19"/>
          <w:szCs w:val="19"/>
          <w:lang w:eastAsia="en-GB"/>
        </w:rPr>
        <w:t xml:space="preserve"> with your peers. Communication with others is part of being human, and in a society where virtually everyone has access to a TV at home, people without television are deprived of access to one of the staples of conversation, jokes and information exchange. Children can suffer particularly from limited access to a shared culture – something the mother quoted in </w:t>
      </w:r>
      <w:hyperlink r:id="rId7" w:history="1">
        <w:r w:rsidRPr="008F6DC5">
          <w:rPr>
            <w:rFonts w:ascii="Times New Roman" w:eastAsia="Times New Roman" w:hAnsi="Times New Roman" w:cs="Times New Roman"/>
            <w:color w:val="669954"/>
            <w:sz w:val="19"/>
            <w:lang w:eastAsia="en-GB"/>
          </w:rPr>
          <w:t>section 3.1</w:t>
        </w:r>
      </w:hyperlink>
      <w:r w:rsidRPr="008F6DC5">
        <w:rPr>
          <w:rFonts w:ascii="Verdana" w:eastAsia="Times New Roman" w:hAnsi="Verdana" w:cs="Times New Roman"/>
          <w:sz w:val="19"/>
          <w:szCs w:val="19"/>
          <w:lang w:eastAsia="en-GB"/>
        </w:rPr>
        <w:t xml:space="preserve"> was trying to avoid for her son.</w:t>
      </w:r>
    </w:p>
    <w:p w:rsidR="008F6DC5" w:rsidRPr="008F6DC5" w:rsidRDefault="008F6DC5" w:rsidP="008F6DC5">
      <w:pPr>
        <w:spacing w:before="180" w:after="180" w:line="240" w:lineRule="auto"/>
        <w:rPr>
          <w:rFonts w:ascii="Verdana" w:eastAsia="Times New Roman" w:hAnsi="Verdana" w:cs="Times New Roman"/>
          <w:sz w:val="19"/>
          <w:szCs w:val="19"/>
          <w:lang w:eastAsia="en-GB"/>
        </w:rPr>
      </w:pPr>
      <w:r w:rsidRPr="008F6DC5">
        <w:rPr>
          <w:rFonts w:ascii="Verdana" w:eastAsia="Times New Roman" w:hAnsi="Verdana" w:cs="Times New Roman"/>
          <w:sz w:val="19"/>
          <w:szCs w:val="19"/>
          <w:lang w:eastAsia="en-GB"/>
        </w:rPr>
        <w:t xml:space="preserve">So one might conclude that in the UK, where 96 per cent of households had a television in 1994, it is now a ‘necessity’. A lack of a TV constitutes relative deprivation if all the other children in the class have access to one </w:t>
      </w:r>
      <w:r w:rsidRPr="008F6DC5">
        <w:rPr>
          <w:rFonts w:ascii="Verdana" w:eastAsia="Times New Roman" w:hAnsi="Verdana" w:cs="Times New Roman"/>
          <w:i/>
          <w:iCs/>
          <w:sz w:val="19"/>
          <w:szCs w:val="19"/>
          <w:lang w:eastAsia="en-GB"/>
        </w:rPr>
        <w:t>and</w:t>
      </w:r>
      <w:r w:rsidRPr="008F6DC5">
        <w:rPr>
          <w:rFonts w:ascii="Verdana" w:eastAsia="Times New Roman" w:hAnsi="Verdana" w:cs="Times New Roman"/>
          <w:sz w:val="19"/>
          <w:szCs w:val="19"/>
          <w:lang w:eastAsia="en-GB"/>
        </w:rPr>
        <w:t xml:space="preserve"> it has become a basic means of communication and cultural reference point. By the same token we could argue that a radio was a necessity in Britain in the 1940s. A TV seems to be a necessity at the end of the twentieth century; a computer may become a necessity in future years if using one becomes a common way to bank, shop and communicate.</w:t>
      </w:r>
    </w:p>
    <w:p w:rsidR="008F6DC5" w:rsidRPr="008F6DC5" w:rsidRDefault="008F6DC5" w:rsidP="008F6DC5">
      <w:pPr>
        <w:spacing w:before="180" w:after="180" w:line="240" w:lineRule="auto"/>
        <w:rPr>
          <w:rFonts w:ascii="Verdana" w:eastAsia="Times New Roman" w:hAnsi="Verdana" w:cs="Times New Roman"/>
          <w:sz w:val="19"/>
          <w:szCs w:val="19"/>
          <w:lang w:eastAsia="en-GB"/>
        </w:rPr>
      </w:pPr>
      <w:r w:rsidRPr="008F6DC5">
        <w:rPr>
          <w:rFonts w:ascii="Verdana" w:eastAsia="Times New Roman" w:hAnsi="Verdana" w:cs="Times New Roman"/>
          <w:sz w:val="19"/>
          <w:szCs w:val="19"/>
          <w:lang w:eastAsia="en-GB"/>
        </w:rPr>
        <w:t xml:space="preserve">There is no ‘right answer’ to Activity 2. Necessities are a matter of social and political </w:t>
      </w:r>
      <w:proofErr w:type="spellStart"/>
      <w:r w:rsidRPr="008F6DC5">
        <w:rPr>
          <w:rFonts w:ascii="Verdana" w:eastAsia="Times New Roman" w:hAnsi="Verdana" w:cs="Times New Roman"/>
          <w:sz w:val="19"/>
          <w:szCs w:val="19"/>
          <w:lang w:eastAsia="en-GB"/>
        </w:rPr>
        <w:t>judgement</w:t>
      </w:r>
      <w:proofErr w:type="spellEnd"/>
      <w:r w:rsidRPr="008F6DC5">
        <w:rPr>
          <w:rFonts w:ascii="Verdana" w:eastAsia="Times New Roman" w:hAnsi="Verdana" w:cs="Times New Roman"/>
          <w:sz w:val="19"/>
          <w:szCs w:val="19"/>
          <w:lang w:eastAsia="en-GB"/>
        </w:rPr>
        <w:t xml:space="preserve">. But that does not mean our definitions are arbitrary. In 1990 a study called </w:t>
      </w:r>
      <w:r w:rsidRPr="008F6DC5">
        <w:rPr>
          <w:rFonts w:ascii="Verdana" w:eastAsia="Times New Roman" w:hAnsi="Verdana" w:cs="Times New Roman"/>
          <w:i/>
          <w:iCs/>
          <w:sz w:val="19"/>
          <w:szCs w:val="19"/>
          <w:lang w:eastAsia="en-GB"/>
        </w:rPr>
        <w:t>Breadline Britain</w:t>
      </w:r>
      <w:r w:rsidRPr="008F6DC5">
        <w:rPr>
          <w:rFonts w:ascii="Verdana" w:eastAsia="Times New Roman" w:hAnsi="Verdana" w:cs="Times New Roman"/>
          <w:sz w:val="19"/>
          <w:szCs w:val="19"/>
          <w:lang w:eastAsia="en-GB"/>
        </w:rPr>
        <w:t xml:space="preserve"> asked 1800 people whether a number of items were ‘necessities’; 58 per cent put a TV in that category, up from 51 per cent in a similar survey in 1983 (Goodman et al., 1997, p. 244). Our ideas about what we need depend on what others have and what others expect. Even notions of what constitutes adequate food and heating have changed over time. Social scientists therefore generally </w:t>
      </w:r>
      <w:proofErr w:type="spellStart"/>
      <w:r w:rsidRPr="008F6DC5">
        <w:rPr>
          <w:rFonts w:ascii="Verdana" w:eastAsia="Times New Roman" w:hAnsi="Verdana" w:cs="Times New Roman"/>
          <w:sz w:val="19"/>
          <w:szCs w:val="19"/>
          <w:lang w:eastAsia="en-GB"/>
        </w:rPr>
        <w:t>recognise</w:t>
      </w:r>
      <w:proofErr w:type="spellEnd"/>
      <w:r w:rsidRPr="008F6DC5">
        <w:rPr>
          <w:rFonts w:ascii="Verdana" w:eastAsia="Times New Roman" w:hAnsi="Verdana" w:cs="Times New Roman"/>
          <w:sz w:val="19"/>
          <w:szCs w:val="19"/>
          <w:lang w:eastAsia="en-GB"/>
        </w:rPr>
        <w:t xml:space="preserve"> that there is a strong ‘relative’ element in definitions of </w:t>
      </w:r>
      <w:r w:rsidRPr="008F6DC5">
        <w:rPr>
          <w:rFonts w:ascii="Verdana" w:eastAsia="Times New Roman" w:hAnsi="Verdana" w:cs="Times New Roman"/>
          <w:b/>
          <w:bCs/>
          <w:sz w:val="19"/>
          <w:szCs w:val="19"/>
          <w:lang w:eastAsia="en-GB"/>
        </w:rPr>
        <w:t>poverty</w:t>
      </w:r>
      <w:r w:rsidRPr="008F6DC5">
        <w:rPr>
          <w:rFonts w:ascii="Verdana" w:eastAsia="Times New Roman" w:hAnsi="Verdana" w:cs="Times New Roman"/>
          <w:sz w:val="19"/>
          <w:szCs w:val="19"/>
          <w:lang w:eastAsia="en-GB"/>
        </w:rPr>
        <w:t xml:space="preserve">. That is, there are some irreducible human needs, but poverty in a society is also defined relative to the goods, services and opportunities </w:t>
      </w:r>
      <w:r w:rsidRPr="008F6DC5">
        <w:rPr>
          <w:rFonts w:ascii="Verdana" w:eastAsia="Times New Roman" w:hAnsi="Verdana" w:cs="Times New Roman"/>
          <w:i/>
          <w:iCs/>
          <w:sz w:val="19"/>
          <w:szCs w:val="19"/>
          <w:lang w:eastAsia="en-GB"/>
        </w:rPr>
        <w:t>available</w:t>
      </w:r>
      <w:r w:rsidRPr="008F6DC5">
        <w:rPr>
          <w:rFonts w:ascii="Verdana" w:eastAsia="Times New Roman" w:hAnsi="Verdana" w:cs="Times New Roman"/>
          <w:sz w:val="19"/>
          <w:szCs w:val="19"/>
          <w:lang w:eastAsia="en-GB"/>
        </w:rPr>
        <w:t xml:space="preserve"> to the non-poor.</w:t>
      </w:r>
    </w:p>
    <w:p w:rsidR="008F6DC5" w:rsidRPr="008F6DC5" w:rsidRDefault="008F6DC5" w:rsidP="008F6DC5">
      <w:pPr>
        <w:spacing w:before="15" w:after="45" w:line="240" w:lineRule="auto"/>
        <w:outlineLvl w:val="2"/>
        <w:rPr>
          <w:rFonts w:ascii="Verdana" w:eastAsia="Times New Roman" w:hAnsi="Verdana" w:cs="Times New Roman"/>
          <w:b/>
          <w:bCs/>
          <w:color w:val="006666"/>
          <w:sz w:val="18"/>
          <w:szCs w:val="18"/>
          <w:lang w:eastAsia="en-GB"/>
        </w:rPr>
      </w:pPr>
      <w:r w:rsidRPr="008F6DC5">
        <w:rPr>
          <w:rFonts w:ascii="Verdana" w:eastAsia="Times New Roman" w:hAnsi="Verdana" w:cs="Times New Roman"/>
          <w:b/>
          <w:bCs/>
          <w:color w:val="006666"/>
          <w:sz w:val="18"/>
          <w:lang w:eastAsia="en-GB"/>
        </w:rPr>
        <w:t>Definition</w:t>
      </w:r>
    </w:p>
    <w:p w:rsidR="008F6DC5" w:rsidRPr="008F6DC5" w:rsidRDefault="008F6DC5" w:rsidP="008F6DC5">
      <w:pPr>
        <w:spacing w:before="180" w:after="180" w:line="240" w:lineRule="auto"/>
        <w:rPr>
          <w:rFonts w:ascii="Verdana" w:eastAsia="Times New Roman" w:hAnsi="Verdana" w:cs="Times New Roman"/>
          <w:sz w:val="19"/>
          <w:szCs w:val="19"/>
          <w:lang w:eastAsia="en-GB"/>
        </w:rPr>
      </w:pPr>
      <w:r w:rsidRPr="008F6DC5">
        <w:rPr>
          <w:rFonts w:ascii="Verdana" w:eastAsia="Times New Roman" w:hAnsi="Verdana" w:cs="Times New Roman"/>
          <w:b/>
          <w:bCs/>
          <w:sz w:val="19"/>
          <w:szCs w:val="19"/>
          <w:lang w:eastAsia="en-GB"/>
        </w:rPr>
        <w:t>Poverty</w:t>
      </w:r>
      <w:r w:rsidRPr="008F6DC5">
        <w:rPr>
          <w:rFonts w:ascii="Verdana" w:eastAsia="Times New Roman" w:hAnsi="Verdana" w:cs="Times New Roman"/>
          <w:sz w:val="19"/>
          <w:szCs w:val="19"/>
          <w:lang w:eastAsia="en-GB"/>
        </w:rPr>
        <w:t xml:space="preserve"> </w:t>
      </w:r>
    </w:p>
    <w:p w:rsidR="009B4256" w:rsidRPr="008F6DC5" w:rsidRDefault="008F6DC5" w:rsidP="008F6DC5">
      <w:pPr>
        <w:spacing w:before="180" w:after="180" w:line="240" w:lineRule="auto"/>
        <w:rPr>
          <w:rFonts w:ascii="Verdana" w:eastAsia="Times New Roman" w:hAnsi="Verdana" w:cs="Times New Roman"/>
          <w:sz w:val="19"/>
          <w:szCs w:val="19"/>
          <w:lang w:eastAsia="en-GB"/>
        </w:rPr>
      </w:pPr>
      <w:r w:rsidRPr="008F6DC5">
        <w:rPr>
          <w:rFonts w:ascii="Verdana" w:eastAsia="Times New Roman" w:hAnsi="Verdana" w:cs="Times New Roman"/>
          <w:sz w:val="19"/>
          <w:szCs w:val="19"/>
          <w:lang w:eastAsia="en-GB"/>
        </w:rPr>
        <w:t>Poverty is more than a lack of money. It carries a stigma because it is defined relative to what people think is needed for a decent life.</w:t>
      </w:r>
    </w:p>
    <w:sectPr w:rsidR="009B4256" w:rsidRPr="008F6DC5" w:rsidSect="009B4256">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Verdana">
    <w:panose1 w:val="020B0604030504040204"/>
    <w:charset w:val="00"/>
    <w:family w:val="swiss"/>
    <w:pitch w:val="variable"/>
    <w:sig w:usb0="20000287" w:usb1="00000000" w:usb2="00000000" w:usb3="00000000" w:csb0="000001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9A70CF"/>
    <w:multiLevelType w:val="multilevel"/>
    <w:tmpl w:val="24C2AB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56374BF5"/>
    <w:multiLevelType w:val="multilevel"/>
    <w:tmpl w:val="83EA2C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63FE526B"/>
    <w:multiLevelType w:val="multilevel"/>
    <w:tmpl w:val="1FAA19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67DE7BAB"/>
    <w:multiLevelType w:val="multilevel"/>
    <w:tmpl w:val="668C8B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6EB8633B"/>
    <w:multiLevelType w:val="multilevel"/>
    <w:tmpl w:val="535C8B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1"/>
  </w:num>
  <w:num w:numId="3">
    <w:abstractNumId w:val="0"/>
  </w:num>
  <w:num w:numId="4">
    <w:abstractNumId w:val="3"/>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3C62A7"/>
    <w:rsid w:val="003C62A7"/>
    <w:rsid w:val="006B3A02"/>
    <w:rsid w:val="007E515E"/>
    <w:rsid w:val="007F0C81"/>
    <w:rsid w:val="008F6DC5"/>
    <w:rsid w:val="009B4256"/>
    <w:rsid w:val="00AC189D"/>
    <w:rsid w:val="00F402F4"/>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3A02"/>
  </w:style>
  <w:style w:type="paragraph" w:styleId="Heading3">
    <w:name w:val="heading 3"/>
    <w:basedOn w:val="Normal"/>
    <w:link w:val="Heading3Char"/>
    <w:uiPriority w:val="9"/>
    <w:qFormat/>
    <w:rsid w:val="003C62A7"/>
    <w:pPr>
      <w:spacing w:before="15" w:after="45" w:line="240" w:lineRule="auto"/>
      <w:outlineLvl w:val="2"/>
    </w:pPr>
    <w:rPr>
      <w:rFonts w:ascii="Verdana" w:eastAsia="Times New Roman" w:hAnsi="Verdana" w:cs="Times New Roman"/>
      <w:b/>
      <w:bCs/>
      <w:color w:val="006666"/>
      <w:sz w:val="23"/>
      <w:szCs w:val="23"/>
      <w:lang w:eastAsia="en-GB"/>
    </w:rPr>
  </w:style>
  <w:style w:type="paragraph" w:styleId="Heading4">
    <w:name w:val="heading 4"/>
    <w:basedOn w:val="Normal"/>
    <w:link w:val="Heading4Char"/>
    <w:uiPriority w:val="9"/>
    <w:qFormat/>
    <w:rsid w:val="003C62A7"/>
    <w:pPr>
      <w:spacing w:before="100" w:beforeAutospacing="1" w:after="100" w:afterAutospacing="1" w:line="240" w:lineRule="auto"/>
      <w:outlineLvl w:val="3"/>
    </w:pPr>
    <w:rPr>
      <w:rFonts w:ascii="Times New Roman" w:eastAsia="Times New Roman" w:hAnsi="Times New Roman" w:cs="Times New Roman"/>
      <w:b/>
      <w:bCs/>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3C62A7"/>
    <w:rPr>
      <w:rFonts w:ascii="Verdana" w:eastAsia="Times New Roman" w:hAnsi="Verdana" w:cs="Times New Roman"/>
      <w:b/>
      <w:bCs/>
      <w:color w:val="006666"/>
      <w:sz w:val="23"/>
      <w:szCs w:val="23"/>
      <w:lang w:eastAsia="en-GB"/>
    </w:rPr>
  </w:style>
  <w:style w:type="character" w:customStyle="1" w:styleId="Heading4Char">
    <w:name w:val="Heading 4 Char"/>
    <w:basedOn w:val="DefaultParagraphFont"/>
    <w:link w:val="Heading4"/>
    <w:uiPriority w:val="9"/>
    <w:rsid w:val="003C62A7"/>
    <w:rPr>
      <w:rFonts w:ascii="Times New Roman" w:eastAsia="Times New Roman" w:hAnsi="Times New Roman" w:cs="Times New Roman"/>
      <w:b/>
      <w:bCs/>
      <w:sz w:val="24"/>
      <w:szCs w:val="24"/>
      <w:lang w:eastAsia="en-GB"/>
    </w:rPr>
  </w:style>
  <w:style w:type="character" w:styleId="Hyperlink">
    <w:name w:val="Hyperlink"/>
    <w:basedOn w:val="DefaultParagraphFont"/>
    <w:uiPriority w:val="99"/>
    <w:semiHidden/>
    <w:unhideWhenUsed/>
    <w:rsid w:val="003C62A7"/>
    <w:rPr>
      <w:strike w:val="0"/>
      <w:dstrike w:val="0"/>
      <w:color w:val="669954"/>
      <w:u w:val="none"/>
      <w:effect w:val="none"/>
    </w:rPr>
  </w:style>
  <w:style w:type="paragraph" w:styleId="NormalWeb">
    <w:name w:val="Normal (Web)"/>
    <w:basedOn w:val="Normal"/>
    <w:uiPriority w:val="99"/>
    <w:semiHidden/>
    <w:unhideWhenUsed/>
    <w:rsid w:val="003C62A7"/>
    <w:pPr>
      <w:spacing w:before="180" w:after="180" w:line="240" w:lineRule="auto"/>
    </w:pPr>
    <w:rPr>
      <w:rFonts w:ascii="Times New Roman" w:eastAsia="Times New Roman" w:hAnsi="Times New Roman" w:cs="Times New Roman"/>
      <w:sz w:val="24"/>
      <w:szCs w:val="24"/>
      <w:lang w:eastAsia="en-GB"/>
    </w:rPr>
  </w:style>
  <w:style w:type="character" w:customStyle="1" w:styleId="oucontent-figure-caption">
    <w:name w:val="oucontent-figure-caption"/>
    <w:basedOn w:val="DefaultParagraphFont"/>
    <w:rsid w:val="003C62A7"/>
  </w:style>
  <w:style w:type="character" w:customStyle="1" w:styleId="oucontent-saq-head">
    <w:name w:val="oucontent-saq-head"/>
    <w:basedOn w:val="DefaultParagraphFont"/>
    <w:rsid w:val="003C62A7"/>
  </w:style>
  <w:style w:type="paragraph" w:styleId="BalloonText">
    <w:name w:val="Balloon Text"/>
    <w:basedOn w:val="Normal"/>
    <w:link w:val="BalloonTextChar"/>
    <w:uiPriority w:val="99"/>
    <w:semiHidden/>
    <w:unhideWhenUsed/>
    <w:rsid w:val="003C62A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C62A7"/>
    <w:rPr>
      <w:rFonts w:ascii="Tahoma" w:hAnsi="Tahoma" w:cs="Tahoma"/>
      <w:sz w:val="16"/>
      <w:szCs w:val="16"/>
    </w:rPr>
  </w:style>
  <w:style w:type="character" w:customStyle="1" w:styleId="oucontent-box-head">
    <w:name w:val="oucontent-box-head"/>
    <w:basedOn w:val="DefaultParagraphFont"/>
    <w:rsid w:val="007F0C81"/>
  </w:style>
</w:styles>
</file>

<file path=word/webSettings.xml><?xml version="1.0" encoding="utf-8"?>
<w:webSettings xmlns:r="http://schemas.openxmlformats.org/officeDocument/2006/relationships" xmlns:w="http://schemas.openxmlformats.org/wordprocessingml/2006/main">
  <w:divs>
    <w:div w:id="601647573">
      <w:bodyDiv w:val="1"/>
      <w:marLeft w:val="0"/>
      <w:marRight w:val="0"/>
      <w:marTop w:val="0"/>
      <w:marBottom w:val="0"/>
      <w:divBdr>
        <w:top w:val="none" w:sz="0" w:space="0" w:color="auto"/>
        <w:left w:val="none" w:sz="0" w:space="0" w:color="auto"/>
        <w:bottom w:val="none" w:sz="0" w:space="0" w:color="auto"/>
        <w:right w:val="none" w:sz="0" w:space="0" w:color="auto"/>
      </w:divBdr>
      <w:divsChild>
        <w:div w:id="1711611243">
          <w:marLeft w:val="0"/>
          <w:marRight w:val="0"/>
          <w:marTop w:val="0"/>
          <w:marBottom w:val="0"/>
          <w:divBdr>
            <w:top w:val="none" w:sz="0" w:space="0" w:color="auto"/>
            <w:left w:val="none" w:sz="0" w:space="0" w:color="auto"/>
            <w:bottom w:val="none" w:sz="0" w:space="0" w:color="auto"/>
            <w:right w:val="none" w:sz="0" w:space="0" w:color="auto"/>
          </w:divBdr>
          <w:divsChild>
            <w:div w:id="898587257">
              <w:marLeft w:val="0"/>
              <w:marRight w:val="0"/>
              <w:marTop w:val="0"/>
              <w:marBottom w:val="0"/>
              <w:divBdr>
                <w:top w:val="none" w:sz="0" w:space="0" w:color="auto"/>
                <w:left w:val="none" w:sz="0" w:space="0" w:color="auto"/>
                <w:bottom w:val="none" w:sz="0" w:space="0" w:color="auto"/>
                <w:right w:val="none" w:sz="0" w:space="0" w:color="auto"/>
              </w:divBdr>
              <w:divsChild>
                <w:div w:id="290985667">
                  <w:marLeft w:val="75"/>
                  <w:marRight w:val="75"/>
                  <w:marTop w:val="75"/>
                  <w:marBottom w:val="75"/>
                  <w:divBdr>
                    <w:top w:val="none" w:sz="0" w:space="0" w:color="auto"/>
                    <w:left w:val="none" w:sz="0" w:space="0" w:color="auto"/>
                    <w:bottom w:val="none" w:sz="0" w:space="0" w:color="auto"/>
                    <w:right w:val="none" w:sz="0" w:space="0" w:color="auto"/>
                  </w:divBdr>
                  <w:divsChild>
                    <w:div w:id="2095391620">
                      <w:marLeft w:val="0"/>
                      <w:marRight w:val="0"/>
                      <w:marTop w:val="0"/>
                      <w:marBottom w:val="0"/>
                      <w:divBdr>
                        <w:top w:val="none" w:sz="0" w:space="0" w:color="auto"/>
                        <w:left w:val="none" w:sz="0" w:space="0" w:color="auto"/>
                        <w:bottom w:val="none" w:sz="0" w:space="0" w:color="auto"/>
                        <w:right w:val="none" w:sz="0" w:space="0" w:color="auto"/>
                      </w:divBdr>
                      <w:divsChild>
                        <w:div w:id="1199006517">
                          <w:marLeft w:val="0"/>
                          <w:marRight w:val="0"/>
                          <w:marTop w:val="0"/>
                          <w:marBottom w:val="0"/>
                          <w:divBdr>
                            <w:top w:val="none" w:sz="0" w:space="0" w:color="auto"/>
                            <w:left w:val="none" w:sz="0" w:space="0" w:color="auto"/>
                            <w:bottom w:val="none" w:sz="0" w:space="0" w:color="auto"/>
                            <w:right w:val="none" w:sz="0" w:space="0" w:color="auto"/>
                          </w:divBdr>
                          <w:divsChild>
                            <w:div w:id="778182711">
                              <w:marLeft w:val="0"/>
                              <w:marRight w:val="0"/>
                              <w:marTop w:val="0"/>
                              <w:marBottom w:val="0"/>
                              <w:divBdr>
                                <w:top w:val="none" w:sz="0" w:space="0" w:color="auto"/>
                                <w:left w:val="none" w:sz="0" w:space="0" w:color="auto"/>
                                <w:bottom w:val="none" w:sz="0" w:space="0" w:color="auto"/>
                                <w:right w:val="none" w:sz="0" w:space="0" w:color="auto"/>
                              </w:divBdr>
                              <w:divsChild>
                                <w:div w:id="2074573704">
                                  <w:marLeft w:val="0"/>
                                  <w:marRight w:val="0"/>
                                  <w:marTop w:val="0"/>
                                  <w:marBottom w:val="0"/>
                                  <w:divBdr>
                                    <w:top w:val="none" w:sz="0" w:space="0" w:color="auto"/>
                                    <w:left w:val="none" w:sz="0" w:space="0" w:color="auto"/>
                                    <w:bottom w:val="none" w:sz="0" w:space="0" w:color="auto"/>
                                    <w:right w:val="none" w:sz="0" w:space="0" w:color="auto"/>
                                  </w:divBdr>
                                  <w:divsChild>
                                    <w:div w:id="1192887900">
                                      <w:marLeft w:val="0"/>
                                      <w:marRight w:val="0"/>
                                      <w:marTop w:val="0"/>
                                      <w:marBottom w:val="0"/>
                                      <w:divBdr>
                                        <w:top w:val="none" w:sz="0" w:space="0" w:color="auto"/>
                                        <w:left w:val="none" w:sz="0" w:space="0" w:color="auto"/>
                                        <w:bottom w:val="none" w:sz="0" w:space="0" w:color="auto"/>
                                        <w:right w:val="none" w:sz="0" w:space="0" w:color="auto"/>
                                      </w:divBdr>
                                      <w:divsChild>
                                        <w:div w:id="1877809861">
                                          <w:marLeft w:val="0"/>
                                          <w:marRight w:val="0"/>
                                          <w:marTop w:val="0"/>
                                          <w:marBottom w:val="0"/>
                                          <w:divBdr>
                                            <w:top w:val="none" w:sz="0" w:space="0" w:color="auto"/>
                                            <w:left w:val="none" w:sz="0" w:space="0" w:color="auto"/>
                                            <w:bottom w:val="none" w:sz="0" w:space="0" w:color="auto"/>
                                            <w:right w:val="none" w:sz="0" w:space="0" w:color="auto"/>
                                          </w:divBdr>
                                        </w:div>
                                        <w:div w:id="141391908">
                                          <w:marLeft w:val="0"/>
                                          <w:marRight w:val="0"/>
                                          <w:marTop w:val="0"/>
                                          <w:marBottom w:val="0"/>
                                          <w:divBdr>
                                            <w:top w:val="none" w:sz="0" w:space="0" w:color="auto"/>
                                            <w:left w:val="none" w:sz="0" w:space="0" w:color="auto"/>
                                            <w:bottom w:val="none" w:sz="0" w:space="0" w:color="auto"/>
                                            <w:right w:val="none" w:sz="0" w:space="0" w:color="auto"/>
                                          </w:divBdr>
                                        </w:div>
                                        <w:div w:id="931015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9036691">
                              <w:marLeft w:val="0"/>
                              <w:marRight w:val="0"/>
                              <w:marTop w:val="0"/>
                              <w:marBottom w:val="0"/>
                              <w:divBdr>
                                <w:top w:val="none" w:sz="0" w:space="0" w:color="auto"/>
                                <w:left w:val="none" w:sz="0" w:space="0" w:color="auto"/>
                                <w:bottom w:val="none" w:sz="0" w:space="0" w:color="auto"/>
                                <w:right w:val="none" w:sz="0" w:space="0" w:color="auto"/>
                              </w:divBdr>
                              <w:divsChild>
                                <w:div w:id="1071736869">
                                  <w:marLeft w:val="0"/>
                                  <w:marRight w:val="0"/>
                                  <w:marTop w:val="0"/>
                                  <w:marBottom w:val="0"/>
                                  <w:divBdr>
                                    <w:top w:val="none" w:sz="0" w:space="0" w:color="auto"/>
                                    <w:left w:val="none" w:sz="0" w:space="0" w:color="auto"/>
                                    <w:bottom w:val="none" w:sz="0" w:space="0" w:color="auto"/>
                                    <w:right w:val="none" w:sz="0" w:space="0" w:color="auto"/>
                                  </w:divBdr>
                                  <w:divsChild>
                                    <w:div w:id="2141608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21129500">
      <w:bodyDiv w:val="1"/>
      <w:marLeft w:val="0"/>
      <w:marRight w:val="0"/>
      <w:marTop w:val="0"/>
      <w:marBottom w:val="0"/>
      <w:divBdr>
        <w:top w:val="none" w:sz="0" w:space="0" w:color="auto"/>
        <w:left w:val="none" w:sz="0" w:space="0" w:color="auto"/>
        <w:bottom w:val="none" w:sz="0" w:space="0" w:color="auto"/>
        <w:right w:val="none" w:sz="0" w:space="0" w:color="auto"/>
      </w:divBdr>
      <w:divsChild>
        <w:div w:id="985858133">
          <w:marLeft w:val="0"/>
          <w:marRight w:val="0"/>
          <w:marTop w:val="0"/>
          <w:marBottom w:val="0"/>
          <w:divBdr>
            <w:top w:val="none" w:sz="0" w:space="0" w:color="auto"/>
            <w:left w:val="none" w:sz="0" w:space="0" w:color="auto"/>
            <w:bottom w:val="none" w:sz="0" w:space="0" w:color="auto"/>
            <w:right w:val="none" w:sz="0" w:space="0" w:color="auto"/>
          </w:divBdr>
          <w:divsChild>
            <w:div w:id="1853949720">
              <w:marLeft w:val="0"/>
              <w:marRight w:val="0"/>
              <w:marTop w:val="0"/>
              <w:marBottom w:val="0"/>
              <w:divBdr>
                <w:top w:val="none" w:sz="0" w:space="0" w:color="auto"/>
                <w:left w:val="none" w:sz="0" w:space="0" w:color="auto"/>
                <w:bottom w:val="none" w:sz="0" w:space="0" w:color="auto"/>
                <w:right w:val="none" w:sz="0" w:space="0" w:color="auto"/>
              </w:divBdr>
              <w:divsChild>
                <w:div w:id="1644388098">
                  <w:marLeft w:val="75"/>
                  <w:marRight w:val="75"/>
                  <w:marTop w:val="75"/>
                  <w:marBottom w:val="75"/>
                  <w:divBdr>
                    <w:top w:val="none" w:sz="0" w:space="0" w:color="auto"/>
                    <w:left w:val="none" w:sz="0" w:space="0" w:color="auto"/>
                    <w:bottom w:val="none" w:sz="0" w:space="0" w:color="auto"/>
                    <w:right w:val="none" w:sz="0" w:space="0" w:color="auto"/>
                  </w:divBdr>
                  <w:divsChild>
                    <w:div w:id="765881104">
                      <w:marLeft w:val="0"/>
                      <w:marRight w:val="0"/>
                      <w:marTop w:val="0"/>
                      <w:marBottom w:val="0"/>
                      <w:divBdr>
                        <w:top w:val="none" w:sz="0" w:space="0" w:color="auto"/>
                        <w:left w:val="none" w:sz="0" w:space="0" w:color="auto"/>
                        <w:bottom w:val="none" w:sz="0" w:space="0" w:color="auto"/>
                        <w:right w:val="none" w:sz="0" w:space="0" w:color="auto"/>
                      </w:divBdr>
                      <w:divsChild>
                        <w:div w:id="1903177245">
                          <w:marLeft w:val="0"/>
                          <w:marRight w:val="0"/>
                          <w:marTop w:val="0"/>
                          <w:marBottom w:val="0"/>
                          <w:divBdr>
                            <w:top w:val="none" w:sz="0" w:space="0" w:color="auto"/>
                            <w:left w:val="none" w:sz="0" w:space="0" w:color="auto"/>
                            <w:bottom w:val="none" w:sz="0" w:space="0" w:color="auto"/>
                            <w:right w:val="none" w:sz="0" w:space="0" w:color="auto"/>
                          </w:divBdr>
                          <w:divsChild>
                            <w:div w:id="1401519606">
                              <w:marLeft w:val="0"/>
                              <w:marRight w:val="0"/>
                              <w:marTop w:val="0"/>
                              <w:marBottom w:val="0"/>
                              <w:divBdr>
                                <w:top w:val="none" w:sz="0" w:space="0" w:color="auto"/>
                                <w:left w:val="none" w:sz="0" w:space="0" w:color="auto"/>
                                <w:bottom w:val="none" w:sz="0" w:space="0" w:color="auto"/>
                                <w:right w:val="none" w:sz="0" w:space="0" w:color="auto"/>
                              </w:divBdr>
                              <w:divsChild>
                                <w:div w:id="91455608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43193260">
                              <w:marLeft w:val="0"/>
                              <w:marRight w:val="0"/>
                              <w:marTop w:val="0"/>
                              <w:marBottom w:val="0"/>
                              <w:divBdr>
                                <w:top w:val="none" w:sz="0" w:space="0" w:color="auto"/>
                                <w:left w:val="none" w:sz="0" w:space="0" w:color="auto"/>
                                <w:bottom w:val="none" w:sz="0" w:space="0" w:color="auto"/>
                                <w:right w:val="none" w:sz="0" w:space="0" w:color="auto"/>
                              </w:divBdr>
                              <w:divsChild>
                                <w:div w:id="436100862">
                                  <w:marLeft w:val="0"/>
                                  <w:marRight w:val="0"/>
                                  <w:marTop w:val="0"/>
                                  <w:marBottom w:val="0"/>
                                  <w:divBdr>
                                    <w:top w:val="none" w:sz="0" w:space="0" w:color="auto"/>
                                    <w:left w:val="none" w:sz="0" w:space="0" w:color="auto"/>
                                    <w:bottom w:val="none" w:sz="0" w:space="0" w:color="auto"/>
                                    <w:right w:val="none" w:sz="0" w:space="0" w:color="auto"/>
                                  </w:divBdr>
                                  <w:divsChild>
                                    <w:div w:id="9529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3592726">
                              <w:marLeft w:val="0"/>
                              <w:marRight w:val="0"/>
                              <w:marTop w:val="0"/>
                              <w:marBottom w:val="0"/>
                              <w:divBdr>
                                <w:top w:val="none" w:sz="0" w:space="0" w:color="auto"/>
                                <w:left w:val="none" w:sz="0" w:space="0" w:color="auto"/>
                                <w:bottom w:val="none" w:sz="0" w:space="0" w:color="auto"/>
                                <w:right w:val="none" w:sz="0" w:space="0" w:color="auto"/>
                              </w:divBdr>
                              <w:divsChild>
                                <w:div w:id="1346519067">
                                  <w:marLeft w:val="0"/>
                                  <w:marRight w:val="0"/>
                                  <w:marTop w:val="0"/>
                                  <w:marBottom w:val="0"/>
                                  <w:divBdr>
                                    <w:top w:val="none" w:sz="0" w:space="0" w:color="auto"/>
                                    <w:left w:val="none" w:sz="0" w:space="0" w:color="auto"/>
                                    <w:bottom w:val="none" w:sz="0" w:space="0" w:color="auto"/>
                                    <w:right w:val="none" w:sz="0" w:space="0" w:color="auto"/>
                                  </w:divBdr>
                                  <w:divsChild>
                                    <w:div w:id="29452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8716481">
                              <w:marLeft w:val="0"/>
                              <w:marRight w:val="0"/>
                              <w:marTop w:val="0"/>
                              <w:marBottom w:val="0"/>
                              <w:divBdr>
                                <w:top w:val="none" w:sz="0" w:space="0" w:color="auto"/>
                                <w:left w:val="none" w:sz="0" w:space="0" w:color="auto"/>
                                <w:bottom w:val="none" w:sz="0" w:space="0" w:color="auto"/>
                                <w:right w:val="none" w:sz="0" w:space="0" w:color="auto"/>
                              </w:divBdr>
                              <w:divsChild>
                                <w:div w:id="1388914079">
                                  <w:marLeft w:val="0"/>
                                  <w:marRight w:val="0"/>
                                  <w:marTop w:val="0"/>
                                  <w:marBottom w:val="0"/>
                                  <w:divBdr>
                                    <w:top w:val="none" w:sz="0" w:space="0" w:color="auto"/>
                                    <w:left w:val="none" w:sz="0" w:space="0" w:color="auto"/>
                                    <w:bottom w:val="none" w:sz="0" w:space="0" w:color="auto"/>
                                    <w:right w:val="none" w:sz="0" w:space="0" w:color="auto"/>
                                  </w:divBdr>
                                  <w:divsChild>
                                    <w:div w:id="1673071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7184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71331977">
      <w:bodyDiv w:val="1"/>
      <w:marLeft w:val="0"/>
      <w:marRight w:val="0"/>
      <w:marTop w:val="0"/>
      <w:marBottom w:val="0"/>
      <w:divBdr>
        <w:top w:val="none" w:sz="0" w:space="0" w:color="auto"/>
        <w:left w:val="none" w:sz="0" w:space="0" w:color="auto"/>
        <w:bottom w:val="none" w:sz="0" w:space="0" w:color="auto"/>
        <w:right w:val="none" w:sz="0" w:space="0" w:color="auto"/>
      </w:divBdr>
      <w:divsChild>
        <w:div w:id="2976787">
          <w:marLeft w:val="0"/>
          <w:marRight w:val="0"/>
          <w:marTop w:val="0"/>
          <w:marBottom w:val="0"/>
          <w:divBdr>
            <w:top w:val="none" w:sz="0" w:space="0" w:color="auto"/>
            <w:left w:val="none" w:sz="0" w:space="0" w:color="auto"/>
            <w:bottom w:val="none" w:sz="0" w:space="0" w:color="auto"/>
            <w:right w:val="none" w:sz="0" w:space="0" w:color="auto"/>
          </w:divBdr>
          <w:divsChild>
            <w:div w:id="577398114">
              <w:marLeft w:val="0"/>
              <w:marRight w:val="0"/>
              <w:marTop w:val="0"/>
              <w:marBottom w:val="0"/>
              <w:divBdr>
                <w:top w:val="none" w:sz="0" w:space="0" w:color="auto"/>
                <w:left w:val="none" w:sz="0" w:space="0" w:color="auto"/>
                <w:bottom w:val="none" w:sz="0" w:space="0" w:color="auto"/>
                <w:right w:val="none" w:sz="0" w:space="0" w:color="auto"/>
              </w:divBdr>
              <w:divsChild>
                <w:div w:id="200361366">
                  <w:marLeft w:val="75"/>
                  <w:marRight w:val="75"/>
                  <w:marTop w:val="75"/>
                  <w:marBottom w:val="75"/>
                  <w:divBdr>
                    <w:top w:val="none" w:sz="0" w:space="0" w:color="auto"/>
                    <w:left w:val="none" w:sz="0" w:space="0" w:color="auto"/>
                    <w:bottom w:val="none" w:sz="0" w:space="0" w:color="auto"/>
                    <w:right w:val="none" w:sz="0" w:space="0" w:color="auto"/>
                  </w:divBdr>
                  <w:divsChild>
                    <w:div w:id="1329479758">
                      <w:marLeft w:val="0"/>
                      <w:marRight w:val="0"/>
                      <w:marTop w:val="0"/>
                      <w:marBottom w:val="0"/>
                      <w:divBdr>
                        <w:top w:val="none" w:sz="0" w:space="0" w:color="auto"/>
                        <w:left w:val="none" w:sz="0" w:space="0" w:color="auto"/>
                        <w:bottom w:val="none" w:sz="0" w:space="0" w:color="auto"/>
                        <w:right w:val="none" w:sz="0" w:space="0" w:color="auto"/>
                      </w:divBdr>
                      <w:divsChild>
                        <w:div w:id="1270039572">
                          <w:marLeft w:val="0"/>
                          <w:marRight w:val="0"/>
                          <w:marTop w:val="0"/>
                          <w:marBottom w:val="0"/>
                          <w:divBdr>
                            <w:top w:val="none" w:sz="0" w:space="0" w:color="auto"/>
                            <w:left w:val="none" w:sz="0" w:space="0" w:color="auto"/>
                            <w:bottom w:val="none" w:sz="0" w:space="0" w:color="auto"/>
                            <w:right w:val="none" w:sz="0" w:space="0" w:color="auto"/>
                          </w:divBdr>
                          <w:divsChild>
                            <w:div w:id="1332220940">
                              <w:marLeft w:val="0"/>
                              <w:marRight w:val="0"/>
                              <w:marTop w:val="0"/>
                              <w:marBottom w:val="0"/>
                              <w:divBdr>
                                <w:top w:val="none" w:sz="0" w:space="0" w:color="auto"/>
                                <w:left w:val="none" w:sz="0" w:space="0" w:color="auto"/>
                                <w:bottom w:val="none" w:sz="0" w:space="0" w:color="auto"/>
                                <w:right w:val="none" w:sz="0" w:space="0" w:color="auto"/>
                              </w:divBdr>
                              <w:divsChild>
                                <w:div w:id="95456086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57922783">
                              <w:marLeft w:val="0"/>
                              <w:marRight w:val="0"/>
                              <w:marTop w:val="0"/>
                              <w:marBottom w:val="0"/>
                              <w:divBdr>
                                <w:top w:val="none" w:sz="0" w:space="0" w:color="auto"/>
                                <w:left w:val="none" w:sz="0" w:space="0" w:color="auto"/>
                                <w:bottom w:val="none" w:sz="0" w:space="0" w:color="auto"/>
                                <w:right w:val="none" w:sz="0" w:space="0" w:color="auto"/>
                              </w:divBdr>
                              <w:divsChild>
                                <w:div w:id="1167935524">
                                  <w:marLeft w:val="0"/>
                                  <w:marRight w:val="0"/>
                                  <w:marTop w:val="0"/>
                                  <w:marBottom w:val="0"/>
                                  <w:divBdr>
                                    <w:top w:val="none" w:sz="0" w:space="0" w:color="auto"/>
                                    <w:left w:val="none" w:sz="0" w:space="0" w:color="auto"/>
                                    <w:bottom w:val="none" w:sz="0" w:space="0" w:color="auto"/>
                                    <w:right w:val="none" w:sz="0" w:space="0" w:color="auto"/>
                                  </w:divBdr>
                                  <w:divsChild>
                                    <w:div w:id="741146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0841500">
                              <w:marLeft w:val="0"/>
                              <w:marRight w:val="0"/>
                              <w:marTop w:val="0"/>
                              <w:marBottom w:val="0"/>
                              <w:divBdr>
                                <w:top w:val="none" w:sz="0" w:space="0" w:color="auto"/>
                                <w:left w:val="none" w:sz="0" w:space="0" w:color="auto"/>
                                <w:bottom w:val="none" w:sz="0" w:space="0" w:color="auto"/>
                                <w:right w:val="none" w:sz="0" w:space="0" w:color="auto"/>
                              </w:divBdr>
                              <w:divsChild>
                                <w:div w:id="207423156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564415209">
                              <w:marLeft w:val="0"/>
                              <w:marRight w:val="0"/>
                              <w:marTop w:val="0"/>
                              <w:marBottom w:val="0"/>
                              <w:divBdr>
                                <w:top w:val="none" w:sz="0" w:space="0" w:color="auto"/>
                                <w:left w:val="none" w:sz="0" w:space="0" w:color="auto"/>
                                <w:bottom w:val="none" w:sz="0" w:space="0" w:color="auto"/>
                                <w:right w:val="none" w:sz="0" w:space="0" w:color="auto"/>
                              </w:divBdr>
                              <w:divsChild>
                                <w:div w:id="1099450817">
                                  <w:marLeft w:val="0"/>
                                  <w:marRight w:val="0"/>
                                  <w:marTop w:val="0"/>
                                  <w:marBottom w:val="0"/>
                                  <w:divBdr>
                                    <w:top w:val="none" w:sz="0" w:space="0" w:color="auto"/>
                                    <w:left w:val="none" w:sz="0" w:space="0" w:color="auto"/>
                                    <w:bottom w:val="none" w:sz="0" w:space="0" w:color="auto"/>
                                    <w:right w:val="none" w:sz="0" w:space="0" w:color="auto"/>
                                  </w:divBdr>
                                  <w:divsChild>
                                    <w:div w:id="1695420699">
                                      <w:marLeft w:val="0"/>
                                      <w:marRight w:val="0"/>
                                      <w:marTop w:val="0"/>
                                      <w:marBottom w:val="0"/>
                                      <w:divBdr>
                                        <w:top w:val="none" w:sz="0" w:space="0" w:color="auto"/>
                                        <w:left w:val="none" w:sz="0" w:space="0" w:color="auto"/>
                                        <w:bottom w:val="none" w:sz="0" w:space="0" w:color="auto"/>
                                        <w:right w:val="none" w:sz="0" w:space="0" w:color="auto"/>
                                      </w:divBdr>
                                      <w:divsChild>
                                        <w:div w:id="575748118">
                                          <w:marLeft w:val="0"/>
                                          <w:marRight w:val="0"/>
                                          <w:marTop w:val="0"/>
                                          <w:marBottom w:val="0"/>
                                          <w:divBdr>
                                            <w:top w:val="none" w:sz="0" w:space="0" w:color="auto"/>
                                            <w:left w:val="none" w:sz="0" w:space="0" w:color="auto"/>
                                            <w:bottom w:val="none" w:sz="0" w:space="0" w:color="auto"/>
                                            <w:right w:val="none" w:sz="0" w:space="0" w:color="auto"/>
                                          </w:divBdr>
                                        </w:div>
                                        <w:div w:id="1254625479">
                                          <w:marLeft w:val="0"/>
                                          <w:marRight w:val="0"/>
                                          <w:marTop w:val="0"/>
                                          <w:marBottom w:val="0"/>
                                          <w:divBdr>
                                            <w:top w:val="none" w:sz="0" w:space="0" w:color="auto"/>
                                            <w:left w:val="none" w:sz="0" w:space="0" w:color="auto"/>
                                            <w:bottom w:val="none" w:sz="0" w:space="0" w:color="auto"/>
                                            <w:right w:val="none" w:sz="0" w:space="0" w:color="auto"/>
                                          </w:divBdr>
                                        </w:div>
                                        <w:div w:id="565188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995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91322879">
      <w:bodyDiv w:val="1"/>
      <w:marLeft w:val="0"/>
      <w:marRight w:val="0"/>
      <w:marTop w:val="0"/>
      <w:marBottom w:val="0"/>
      <w:divBdr>
        <w:top w:val="none" w:sz="0" w:space="0" w:color="auto"/>
        <w:left w:val="none" w:sz="0" w:space="0" w:color="auto"/>
        <w:bottom w:val="none" w:sz="0" w:space="0" w:color="auto"/>
        <w:right w:val="none" w:sz="0" w:space="0" w:color="auto"/>
      </w:divBdr>
      <w:divsChild>
        <w:div w:id="735251228">
          <w:marLeft w:val="0"/>
          <w:marRight w:val="0"/>
          <w:marTop w:val="0"/>
          <w:marBottom w:val="0"/>
          <w:divBdr>
            <w:top w:val="none" w:sz="0" w:space="0" w:color="auto"/>
            <w:left w:val="none" w:sz="0" w:space="0" w:color="auto"/>
            <w:bottom w:val="none" w:sz="0" w:space="0" w:color="auto"/>
            <w:right w:val="none" w:sz="0" w:space="0" w:color="auto"/>
          </w:divBdr>
          <w:divsChild>
            <w:div w:id="1631280819">
              <w:marLeft w:val="0"/>
              <w:marRight w:val="0"/>
              <w:marTop w:val="0"/>
              <w:marBottom w:val="0"/>
              <w:divBdr>
                <w:top w:val="none" w:sz="0" w:space="0" w:color="auto"/>
                <w:left w:val="none" w:sz="0" w:space="0" w:color="auto"/>
                <w:bottom w:val="none" w:sz="0" w:space="0" w:color="auto"/>
                <w:right w:val="none" w:sz="0" w:space="0" w:color="auto"/>
              </w:divBdr>
              <w:divsChild>
                <w:div w:id="847718569">
                  <w:marLeft w:val="75"/>
                  <w:marRight w:val="75"/>
                  <w:marTop w:val="75"/>
                  <w:marBottom w:val="75"/>
                  <w:divBdr>
                    <w:top w:val="none" w:sz="0" w:space="0" w:color="auto"/>
                    <w:left w:val="none" w:sz="0" w:space="0" w:color="auto"/>
                    <w:bottom w:val="none" w:sz="0" w:space="0" w:color="auto"/>
                    <w:right w:val="none" w:sz="0" w:space="0" w:color="auto"/>
                  </w:divBdr>
                  <w:divsChild>
                    <w:div w:id="200750328">
                      <w:marLeft w:val="0"/>
                      <w:marRight w:val="0"/>
                      <w:marTop w:val="0"/>
                      <w:marBottom w:val="0"/>
                      <w:divBdr>
                        <w:top w:val="none" w:sz="0" w:space="0" w:color="auto"/>
                        <w:left w:val="none" w:sz="0" w:space="0" w:color="auto"/>
                        <w:bottom w:val="none" w:sz="0" w:space="0" w:color="auto"/>
                        <w:right w:val="none" w:sz="0" w:space="0" w:color="auto"/>
                      </w:divBdr>
                      <w:divsChild>
                        <w:div w:id="1038433148">
                          <w:marLeft w:val="0"/>
                          <w:marRight w:val="0"/>
                          <w:marTop w:val="0"/>
                          <w:marBottom w:val="0"/>
                          <w:divBdr>
                            <w:top w:val="none" w:sz="0" w:space="0" w:color="auto"/>
                            <w:left w:val="none" w:sz="0" w:space="0" w:color="auto"/>
                            <w:bottom w:val="none" w:sz="0" w:space="0" w:color="auto"/>
                            <w:right w:val="none" w:sz="0" w:space="0" w:color="auto"/>
                          </w:divBdr>
                          <w:divsChild>
                            <w:div w:id="510531874">
                              <w:marLeft w:val="0"/>
                              <w:marRight w:val="0"/>
                              <w:marTop w:val="0"/>
                              <w:marBottom w:val="0"/>
                              <w:divBdr>
                                <w:top w:val="none" w:sz="0" w:space="0" w:color="auto"/>
                                <w:left w:val="none" w:sz="0" w:space="0" w:color="auto"/>
                                <w:bottom w:val="none" w:sz="0" w:space="0" w:color="auto"/>
                                <w:right w:val="none" w:sz="0" w:space="0" w:color="auto"/>
                              </w:divBdr>
                              <w:divsChild>
                                <w:div w:id="387799170">
                                  <w:marLeft w:val="0"/>
                                  <w:marRight w:val="0"/>
                                  <w:marTop w:val="0"/>
                                  <w:marBottom w:val="0"/>
                                  <w:divBdr>
                                    <w:top w:val="none" w:sz="0" w:space="0" w:color="auto"/>
                                    <w:left w:val="none" w:sz="0" w:space="0" w:color="auto"/>
                                    <w:bottom w:val="none" w:sz="0" w:space="0" w:color="auto"/>
                                    <w:right w:val="none" w:sz="0" w:space="0" w:color="auto"/>
                                  </w:divBdr>
                                  <w:divsChild>
                                    <w:div w:id="498086606">
                                      <w:marLeft w:val="0"/>
                                      <w:marRight w:val="0"/>
                                      <w:marTop w:val="0"/>
                                      <w:marBottom w:val="0"/>
                                      <w:divBdr>
                                        <w:top w:val="none" w:sz="0" w:space="0" w:color="auto"/>
                                        <w:left w:val="none" w:sz="0" w:space="0" w:color="auto"/>
                                        <w:bottom w:val="none" w:sz="0" w:space="0" w:color="auto"/>
                                        <w:right w:val="none" w:sz="0" w:space="0" w:color="auto"/>
                                      </w:divBdr>
                                      <w:divsChild>
                                        <w:div w:id="1909882696">
                                          <w:marLeft w:val="0"/>
                                          <w:marRight w:val="0"/>
                                          <w:marTop w:val="0"/>
                                          <w:marBottom w:val="0"/>
                                          <w:divBdr>
                                            <w:top w:val="none" w:sz="0" w:space="0" w:color="auto"/>
                                            <w:left w:val="none" w:sz="0" w:space="0" w:color="auto"/>
                                            <w:bottom w:val="none" w:sz="0" w:space="0" w:color="auto"/>
                                            <w:right w:val="none" w:sz="0" w:space="0" w:color="auto"/>
                                          </w:divBdr>
                                        </w:div>
                                        <w:div w:id="344328683">
                                          <w:marLeft w:val="0"/>
                                          <w:marRight w:val="0"/>
                                          <w:marTop w:val="0"/>
                                          <w:marBottom w:val="0"/>
                                          <w:divBdr>
                                            <w:top w:val="none" w:sz="0" w:space="0" w:color="auto"/>
                                            <w:left w:val="none" w:sz="0" w:space="0" w:color="auto"/>
                                            <w:bottom w:val="none" w:sz="0" w:space="0" w:color="auto"/>
                                            <w:right w:val="none" w:sz="0" w:space="0" w:color="auto"/>
                                          </w:divBdr>
                                        </w:div>
                                        <w:div w:id="2091000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3035957">
                              <w:marLeft w:val="0"/>
                              <w:marRight w:val="0"/>
                              <w:marTop w:val="0"/>
                              <w:marBottom w:val="0"/>
                              <w:divBdr>
                                <w:top w:val="none" w:sz="0" w:space="0" w:color="auto"/>
                                <w:left w:val="none" w:sz="0" w:space="0" w:color="auto"/>
                                <w:bottom w:val="none" w:sz="0" w:space="0" w:color="auto"/>
                                <w:right w:val="none" w:sz="0" w:space="0" w:color="auto"/>
                              </w:divBdr>
                              <w:divsChild>
                                <w:div w:id="1767310709">
                                  <w:marLeft w:val="0"/>
                                  <w:marRight w:val="0"/>
                                  <w:marTop w:val="0"/>
                                  <w:marBottom w:val="0"/>
                                  <w:divBdr>
                                    <w:top w:val="none" w:sz="0" w:space="0" w:color="auto"/>
                                    <w:left w:val="none" w:sz="0" w:space="0" w:color="auto"/>
                                    <w:bottom w:val="none" w:sz="0" w:space="0" w:color="auto"/>
                                    <w:right w:val="none" w:sz="0" w:space="0" w:color="auto"/>
                                  </w:divBdr>
                                  <w:divsChild>
                                    <w:div w:id="800924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98287925">
      <w:bodyDiv w:val="1"/>
      <w:marLeft w:val="0"/>
      <w:marRight w:val="0"/>
      <w:marTop w:val="0"/>
      <w:marBottom w:val="0"/>
      <w:divBdr>
        <w:top w:val="none" w:sz="0" w:space="0" w:color="auto"/>
        <w:left w:val="none" w:sz="0" w:space="0" w:color="auto"/>
        <w:bottom w:val="none" w:sz="0" w:space="0" w:color="auto"/>
        <w:right w:val="none" w:sz="0" w:space="0" w:color="auto"/>
      </w:divBdr>
      <w:divsChild>
        <w:div w:id="1352613077">
          <w:marLeft w:val="0"/>
          <w:marRight w:val="0"/>
          <w:marTop w:val="0"/>
          <w:marBottom w:val="0"/>
          <w:divBdr>
            <w:top w:val="none" w:sz="0" w:space="0" w:color="auto"/>
            <w:left w:val="none" w:sz="0" w:space="0" w:color="auto"/>
            <w:bottom w:val="none" w:sz="0" w:space="0" w:color="auto"/>
            <w:right w:val="none" w:sz="0" w:space="0" w:color="auto"/>
          </w:divBdr>
          <w:divsChild>
            <w:div w:id="891502271">
              <w:marLeft w:val="0"/>
              <w:marRight w:val="0"/>
              <w:marTop w:val="0"/>
              <w:marBottom w:val="0"/>
              <w:divBdr>
                <w:top w:val="none" w:sz="0" w:space="0" w:color="auto"/>
                <w:left w:val="none" w:sz="0" w:space="0" w:color="auto"/>
                <w:bottom w:val="none" w:sz="0" w:space="0" w:color="auto"/>
                <w:right w:val="none" w:sz="0" w:space="0" w:color="auto"/>
              </w:divBdr>
              <w:divsChild>
                <w:div w:id="1235508439">
                  <w:marLeft w:val="75"/>
                  <w:marRight w:val="75"/>
                  <w:marTop w:val="75"/>
                  <w:marBottom w:val="75"/>
                  <w:divBdr>
                    <w:top w:val="none" w:sz="0" w:space="0" w:color="auto"/>
                    <w:left w:val="none" w:sz="0" w:space="0" w:color="auto"/>
                    <w:bottom w:val="none" w:sz="0" w:space="0" w:color="auto"/>
                    <w:right w:val="none" w:sz="0" w:space="0" w:color="auto"/>
                  </w:divBdr>
                  <w:divsChild>
                    <w:div w:id="1854031589">
                      <w:marLeft w:val="0"/>
                      <w:marRight w:val="0"/>
                      <w:marTop w:val="0"/>
                      <w:marBottom w:val="0"/>
                      <w:divBdr>
                        <w:top w:val="none" w:sz="0" w:space="0" w:color="auto"/>
                        <w:left w:val="none" w:sz="0" w:space="0" w:color="auto"/>
                        <w:bottom w:val="none" w:sz="0" w:space="0" w:color="auto"/>
                        <w:right w:val="none" w:sz="0" w:space="0" w:color="auto"/>
                      </w:divBdr>
                      <w:divsChild>
                        <w:div w:id="919558320">
                          <w:marLeft w:val="0"/>
                          <w:marRight w:val="0"/>
                          <w:marTop w:val="0"/>
                          <w:marBottom w:val="0"/>
                          <w:divBdr>
                            <w:top w:val="none" w:sz="0" w:space="0" w:color="auto"/>
                            <w:left w:val="none" w:sz="0" w:space="0" w:color="auto"/>
                            <w:bottom w:val="none" w:sz="0" w:space="0" w:color="auto"/>
                            <w:right w:val="none" w:sz="0" w:space="0" w:color="auto"/>
                          </w:divBdr>
                          <w:divsChild>
                            <w:div w:id="809058810">
                              <w:marLeft w:val="0"/>
                              <w:marRight w:val="0"/>
                              <w:marTop w:val="0"/>
                              <w:marBottom w:val="0"/>
                              <w:divBdr>
                                <w:top w:val="none" w:sz="0" w:space="0" w:color="auto"/>
                                <w:left w:val="none" w:sz="0" w:space="0" w:color="auto"/>
                                <w:bottom w:val="none" w:sz="0" w:space="0" w:color="auto"/>
                                <w:right w:val="none" w:sz="0" w:space="0" w:color="auto"/>
                              </w:divBdr>
                              <w:divsChild>
                                <w:div w:id="33746255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90962447">
                              <w:marLeft w:val="0"/>
                              <w:marRight w:val="0"/>
                              <w:marTop w:val="0"/>
                              <w:marBottom w:val="0"/>
                              <w:divBdr>
                                <w:top w:val="none" w:sz="0" w:space="0" w:color="auto"/>
                                <w:left w:val="none" w:sz="0" w:space="0" w:color="auto"/>
                                <w:bottom w:val="none" w:sz="0" w:space="0" w:color="auto"/>
                                <w:right w:val="none" w:sz="0" w:space="0" w:color="auto"/>
                              </w:divBdr>
                              <w:divsChild>
                                <w:div w:id="96635625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51907898">
                              <w:marLeft w:val="0"/>
                              <w:marRight w:val="0"/>
                              <w:marTop w:val="0"/>
                              <w:marBottom w:val="0"/>
                              <w:divBdr>
                                <w:top w:val="none" w:sz="0" w:space="0" w:color="auto"/>
                                <w:left w:val="none" w:sz="0" w:space="0" w:color="auto"/>
                                <w:bottom w:val="none" w:sz="0" w:space="0" w:color="auto"/>
                                <w:right w:val="none" w:sz="0" w:space="0" w:color="auto"/>
                              </w:divBdr>
                              <w:divsChild>
                                <w:div w:id="2091735849">
                                  <w:marLeft w:val="0"/>
                                  <w:marRight w:val="0"/>
                                  <w:marTop w:val="0"/>
                                  <w:marBottom w:val="0"/>
                                  <w:divBdr>
                                    <w:top w:val="none" w:sz="0" w:space="0" w:color="auto"/>
                                    <w:left w:val="none" w:sz="0" w:space="0" w:color="auto"/>
                                    <w:bottom w:val="none" w:sz="0" w:space="0" w:color="auto"/>
                                    <w:right w:val="none" w:sz="0" w:space="0" w:color="auto"/>
                                  </w:divBdr>
                                  <w:divsChild>
                                    <w:div w:id="35325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28863131">
      <w:bodyDiv w:val="1"/>
      <w:marLeft w:val="0"/>
      <w:marRight w:val="0"/>
      <w:marTop w:val="0"/>
      <w:marBottom w:val="0"/>
      <w:divBdr>
        <w:top w:val="none" w:sz="0" w:space="0" w:color="auto"/>
        <w:left w:val="none" w:sz="0" w:space="0" w:color="auto"/>
        <w:bottom w:val="none" w:sz="0" w:space="0" w:color="auto"/>
        <w:right w:val="none" w:sz="0" w:space="0" w:color="auto"/>
      </w:divBdr>
      <w:divsChild>
        <w:div w:id="278992740">
          <w:marLeft w:val="0"/>
          <w:marRight w:val="0"/>
          <w:marTop w:val="0"/>
          <w:marBottom w:val="0"/>
          <w:divBdr>
            <w:top w:val="none" w:sz="0" w:space="0" w:color="auto"/>
            <w:left w:val="none" w:sz="0" w:space="0" w:color="auto"/>
            <w:bottom w:val="none" w:sz="0" w:space="0" w:color="auto"/>
            <w:right w:val="none" w:sz="0" w:space="0" w:color="auto"/>
          </w:divBdr>
          <w:divsChild>
            <w:div w:id="1326665957">
              <w:marLeft w:val="0"/>
              <w:marRight w:val="0"/>
              <w:marTop w:val="0"/>
              <w:marBottom w:val="0"/>
              <w:divBdr>
                <w:top w:val="none" w:sz="0" w:space="0" w:color="auto"/>
                <w:left w:val="none" w:sz="0" w:space="0" w:color="auto"/>
                <w:bottom w:val="none" w:sz="0" w:space="0" w:color="auto"/>
                <w:right w:val="none" w:sz="0" w:space="0" w:color="auto"/>
              </w:divBdr>
              <w:divsChild>
                <w:div w:id="1965379094">
                  <w:marLeft w:val="75"/>
                  <w:marRight w:val="75"/>
                  <w:marTop w:val="75"/>
                  <w:marBottom w:val="75"/>
                  <w:divBdr>
                    <w:top w:val="none" w:sz="0" w:space="0" w:color="auto"/>
                    <w:left w:val="none" w:sz="0" w:space="0" w:color="auto"/>
                    <w:bottom w:val="none" w:sz="0" w:space="0" w:color="auto"/>
                    <w:right w:val="none" w:sz="0" w:space="0" w:color="auto"/>
                  </w:divBdr>
                  <w:divsChild>
                    <w:div w:id="226690762">
                      <w:marLeft w:val="0"/>
                      <w:marRight w:val="0"/>
                      <w:marTop w:val="0"/>
                      <w:marBottom w:val="0"/>
                      <w:divBdr>
                        <w:top w:val="none" w:sz="0" w:space="0" w:color="auto"/>
                        <w:left w:val="none" w:sz="0" w:space="0" w:color="auto"/>
                        <w:bottom w:val="none" w:sz="0" w:space="0" w:color="auto"/>
                        <w:right w:val="none" w:sz="0" w:space="0" w:color="auto"/>
                      </w:divBdr>
                      <w:divsChild>
                        <w:div w:id="2052414017">
                          <w:marLeft w:val="0"/>
                          <w:marRight w:val="0"/>
                          <w:marTop w:val="0"/>
                          <w:marBottom w:val="0"/>
                          <w:divBdr>
                            <w:top w:val="none" w:sz="0" w:space="0" w:color="auto"/>
                            <w:left w:val="none" w:sz="0" w:space="0" w:color="auto"/>
                            <w:bottom w:val="none" w:sz="0" w:space="0" w:color="auto"/>
                            <w:right w:val="none" w:sz="0" w:space="0" w:color="auto"/>
                          </w:divBdr>
                          <w:divsChild>
                            <w:div w:id="1994681482">
                              <w:marLeft w:val="0"/>
                              <w:marRight w:val="0"/>
                              <w:marTop w:val="0"/>
                              <w:marBottom w:val="0"/>
                              <w:divBdr>
                                <w:top w:val="none" w:sz="0" w:space="0" w:color="auto"/>
                                <w:left w:val="none" w:sz="0" w:space="0" w:color="auto"/>
                                <w:bottom w:val="none" w:sz="0" w:space="0" w:color="auto"/>
                                <w:right w:val="none" w:sz="0" w:space="0" w:color="auto"/>
                              </w:divBdr>
                              <w:divsChild>
                                <w:div w:id="163467155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70088495">
                              <w:marLeft w:val="0"/>
                              <w:marRight w:val="0"/>
                              <w:marTop w:val="0"/>
                              <w:marBottom w:val="0"/>
                              <w:divBdr>
                                <w:top w:val="none" w:sz="0" w:space="0" w:color="auto"/>
                                <w:left w:val="none" w:sz="0" w:space="0" w:color="auto"/>
                                <w:bottom w:val="none" w:sz="0" w:space="0" w:color="auto"/>
                                <w:right w:val="none" w:sz="0" w:space="0" w:color="auto"/>
                              </w:divBdr>
                              <w:divsChild>
                                <w:div w:id="166605306">
                                  <w:marLeft w:val="0"/>
                                  <w:marRight w:val="0"/>
                                  <w:marTop w:val="0"/>
                                  <w:marBottom w:val="0"/>
                                  <w:divBdr>
                                    <w:top w:val="none" w:sz="0" w:space="0" w:color="auto"/>
                                    <w:left w:val="none" w:sz="0" w:space="0" w:color="auto"/>
                                    <w:bottom w:val="none" w:sz="0" w:space="0" w:color="auto"/>
                                    <w:right w:val="none" w:sz="0" w:space="0" w:color="auto"/>
                                  </w:divBdr>
                                  <w:divsChild>
                                    <w:div w:id="163936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0822073">
                              <w:marLeft w:val="0"/>
                              <w:marRight w:val="0"/>
                              <w:marTop w:val="0"/>
                              <w:marBottom w:val="0"/>
                              <w:divBdr>
                                <w:top w:val="none" w:sz="0" w:space="0" w:color="auto"/>
                                <w:left w:val="none" w:sz="0" w:space="0" w:color="auto"/>
                                <w:bottom w:val="none" w:sz="0" w:space="0" w:color="auto"/>
                                <w:right w:val="none" w:sz="0" w:space="0" w:color="auto"/>
                              </w:divBdr>
                              <w:divsChild>
                                <w:div w:id="41347377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173177891">
                              <w:marLeft w:val="0"/>
                              <w:marRight w:val="0"/>
                              <w:marTop w:val="0"/>
                              <w:marBottom w:val="0"/>
                              <w:divBdr>
                                <w:top w:val="none" w:sz="0" w:space="0" w:color="auto"/>
                                <w:left w:val="none" w:sz="0" w:space="0" w:color="auto"/>
                                <w:bottom w:val="none" w:sz="0" w:space="0" w:color="auto"/>
                                <w:right w:val="none" w:sz="0" w:space="0" w:color="auto"/>
                              </w:divBdr>
                              <w:divsChild>
                                <w:div w:id="247005553">
                                  <w:marLeft w:val="0"/>
                                  <w:marRight w:val="0"/>
                                  <w:marTop w:val="0"/>
                                  <w:marBottom w:val="0"/>
                                  <w:divBdr>
                                    <w:top w:val="none" w:sz="0" w:space="0" w:color="auto"/>
                                    <w:left w:val="none" w:sz="0" w:space="0" w:color="auto"/>
                                    <w:bottom w:val="none" w:sz="0" w:space="0" w:color="auto"/>
                                    <w:right w:val="none" w:sz="0" w:space="0" w:color="auto"/>
                                  </w:divBdr>
                                  <w:divsChild>
                                    <w:div w:id="1223911271">
                                      <w:marLeft w:val="0"/>
                                      <w:marRight w:val="0"/>
                                      <w:marTop w:val="0"/>
                                      <w:marBottom w:val="0"/>
                                      <w:divBdr>
                                        <w:top w:val="none" w:sz="0" w:space="0" w:color="auto"/>
                                        <w:left w:val="none" w:sz="0" w:space="0" w:color="auto"/>
                                        <w:bottom w:val="none" w:sz="0" w:space="0" w:color="auto"/>
                                        <w:right w:val="none" w:sz="0" w:space="0" w:color="auto"/>
                                      </w:divBdr>
                                      <w:divsChild>
                                        <w:div w:id="1482649315">
                                          <w:marLeft w:val="0"/>
                                          <w:marRight w:val="0"/>
                                          <w:marTop w:val="0"/>
                                          <w:marBottom w:val="0"/>
                                          <w:divBdr>
                                            <w:top w:val="none" w:sz="0" w:space="0" w:color="auto"/>
                                            <w:left w:val="none" w:sz="0" w:space="0" w:color="auto"/>
                                            <w:bottom w:val="none" w:sz="0" w:space="0" w:color="auto"/>
                                            <w:right w:val="none" w:sz="0" w:space="0" w:color="auto"/>
                                          </w:divBdr>
                                        </w:div>
                                        <w:div w:id="644163440">
                                          <w:marLeft w:val="0"/>
                                          <w:marRight w:val="0"/>
                                          <w:marTop w:val="0"/>
                                          <w:marBottom w:val="0"/>
                                          <w:divBdr>
                                            <w:top w:val="none" w:sz="0" w:space="0" w:color="auto"/>
                                            <w:left w:val="none" w:sz="0" w:space="0" w:color="auto"/>
                                            <w:bottom w:val="none" w:sz="0" w:space="0" w:color="auto"/>
                                            <w:right w:val="none" w:sz="0" w:space="0" w:color="auto"/>
                                          </w:divBdr>
                                        </w:div>
                                        <w:div w:id="306085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747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openlearn.open.ac.uk/mod/oucontent/view.php?id=399036&amp;section=1.3.1"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openlearn.open.ac.uk/mod/oucontent/view.php?id=399036&amp;section=1.3.2" TargetMode="External"/><Relationship Id="rId5" Type="http://schemas.openxmlformats.org/officeDocument/2006/relationships/hyperlink" Target="http://openlearn.open.ac.uk/mod/oucontent/view.php?id=399036&amp;section=1.3.1"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520</Words>
  <Characters>2966</Characters>
  <Application>Microsoft Office Word</Application>
  <DocSecurity>0</DocSecurity>
  <Lines>24</Lines>
  <Paragraphs>6</Paragraphs>
  <ScaleCrop>false</ScaleCrop>
  <Company>London Borough of Havering</Company>
  <LinksUpToDate>false</LinksUpToDate>
  <CharactersWithSpaces>3480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jrosenberg</dc:creator>
  <cp:keywords/>
  <dc:description/>
  <cp:lastModifiedBy>jrosenberg</cp:lastModifiedBy>
  <cp:revision>2</cp:revision>
  <dcterms:created xsi:type="dcterms:W3CDTF">2010-08-15T12:19:00Z</dcterms:created>
  <dcterms:modified xsi:type="dcterms:W3CDTF">2010-08-15T12:19:00Z</dcterms:modified>
</cp:coreProperties>
</file>